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1ED" w:rsidRPr="00C461ED" w:rsidRDefault="00C461ED" w:rsidP="00C461ED">
      <w:pPr>
        <w:shd w:val="clear" w:color="auto" w:fill="FFFFFF"/>
        <w:spacing w:before="150" w:after="150" w:line="297" w:lineRule="atLeast"/>
        <w:outlineLvl w:val="1"/>
        <w:rPr>
          <w:rFonts w:ascii="ZopaCyr" w:eastAsia="Times New Roman" w:hAnsi="ZopaCyr" w:cs="Arial"/>
          <w:caps/>
          <w:color w:val="000000"/>
          <w:sz w:val="27"/>
          <w:szCs w:val="27"/>
        </w:rPr>
      </w:pPr>
      <w:r w:rsidRPr="00C461ED">
        <w:rPr>
          <w:rFonts w:ascii="ZopaCyr" w:eastAsia="Times New Roman" w:hAnsi="ZopaCyr" w:cs="Arial"/>
          <w:caps/>
          <w:color w:val="000000"/>
          <w:sz w:val="27"/>
          <w:szCs w:val="27"/>
        </w:rPr>
        <w:t>ВФСК "ГТО"</w:t>
      </w:r>
    </w:p>
    <w:p w:rsidR="00C461ED" w:rsidRPr="00C461ED" w:rsidRDefault="00C461ED" w:rsidP="00C461ED">
      <w:pPr>
        <w:shd w:val="clear" w:color="auto" w:fill="FFFFFF"/>
        <w:spacing w:after="165" w:line="240" w:lineRule="auto"/>
        <w:jc w:val="both"/>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1905000" cy="1905000"/>
            <wp:effectExtent l="19050" t="0" r="0" b="0"/>
            <wp:docPr id="1" name="Рисунок 1" descr="http://dsmm24.ru/images/banners/gto-site.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mm24.ru/images/banners/gto-site.jpg">
                      <a:hlinkClick r:id="rId6" tgtFrame="&quot;_blank&quot;"/>
                    </pic:cNvPr>
                    <pic:cNvPicPr>
                      <a:picLocks noChangeAspect="1" noChangeArrowheads="1"/>
                    </pic:cNvPicPr>
                  </pic:nvPicPr>
                  <pic:blipFill>
                    <a:blip r:embed="rId7"/>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C461ED" w:rsidRPr="00C461ED" w:rsidRDefault="00C461ED" w:rsidP="00C461ED">
      <w:pPr>
        <w:shd w:val="clear" w:color="auto" w:fill="FFFFFF"/>
        <w:spacing w:after="165" w:line="240" w:lineRule="auto"/>
        <w:jc w:val="both"/>
        <w:rPr>
          <w:rFonts w:ascii="Arial" w:eastAsia="Times New Roman" w:hAnsi="Arial" w:cs="Arial"/>
          <w:color w:val="000000"/>
          <w:sz w:val="21"/>
          <w:szCs w:val="21"/>
        </w:rPr>
      </w:pPr>
      <w:r w:rsidRPr="00C461ED">
        <w:rPr>
          <w:rFonts w:ascii="Arial" w:eastAsia="Times New Roman" w:hAnsi="Arial" w:cs="Arial"/>
          <w:color w:val="000000"/>
          <w:sz w:val="24"/>
          <w:szCs w:val="24"/>
        </w:rPr>
        <w:t>С 2016 года официально стартовал проект Всероссийского физкультурно-спортивного комплекса «Готов к труду и обороне».  Комплекс ГТО основывается на принципах добровольности и доступности, оздоровительной направленности и обязательности медицинского контроля. В 2016 году в Красноярске более 300 человек получили свои заслуженные знаки ГТО.</w:t>
      </w:r>
    </w:p>
    <w:p w:rsidR="00C461ED" w:rsidRPr="00C461ED" w:rsidRDefault="00C461ED" w:rsidP="00C461ED">
      <w:pPr>
        <w:shd w:val="clear" w:color="auto" w:fill="FFFFFF"/>
        <w:spacing w:after="165" w:line="240" w:lineRule="auto"/>
        <w:jc w:val="both"/>
        <w:rPr>
          <w:rFonts w:ascii="Arial" w:eastAsia="Times New Roman" w:hAnsi="Arial" w:cs="Arial"/>
          <w:color w:val="000000"/>
          <w:sz w:val="21"/>
          <w:szCs w:val="21"/>
        </w:rPr>
      </w:pPr>
      <w:r w:rsidRPr="00C461ED">
        <w:rPr>
          <w:rFonts w:ascii="Arial" w:eastAsia="Times New Roman" w:hAnsi="Arial" w:cs="Arial"/>
          <w:color w:val="000000"/>
          <w:sz w:val="24"/>
          <w:szCs w:val="24"/>
        </w:rPr>
        <w:t>Организация тестирования в рамках Всероссийского физкультурно-спортивного комплекса «Готов к труду и обороне» (ГТО) осуществляет Центр тестирования по выполнению видов испытаний (тестов), нормативов, требований к оценке уровня знаний и умений в области физической культуры и спорта (Центр тестирования). Центр тестирования в нашем городе создан в форме структурного подразделения муниципального автономного учреждения «</w:t>
      </w:r>
      <w:r w:rsidR="00D903FA">
        <w:rPr>
          <w:rFonts w:ascii="Arial" w:eastAsia="Times New Roman" w:hAnsi="Arial" w:cs="Arial"/>
          <w:color w:val="000000"/>
          <w:sz w:val="24"/>
          <w:szCs w:val="24"/>
        </w:rPr>
        <w:t>Центр спортивных клубов</w:t>
      </w:r>
      <w:r w:rsidRPr="00C461ED">
        <w:rPr>
          <w:rFonts w:ascii="Arial" w:eastAsia="Times New Roman" w:hAnsi="Arial" w:cs="Arial"/>
          <w:color w:val="000000"/>
          <w:sz w:val="24"/>
          <w:szCs w:val="24"/>
        </w:rPr>
        <w:t>». </w:t>
      </w:r>
    </w:p>
    <w:p w:rsidR="00C461ED" w:rsidRPr="00C461ED" w:rsidRDefault="006D0C94" w:rsidP="00C461ED">
      <w:pPr>
        <w:shd w:val="clear" w:color="auto" w:fill="FFFFFF"/>
        <w:spacing w:after="165" w:line="240" w:lineRule="auto"/>
        <w:jc w:val="both"/>
        <w:rPr>
          <w:rFonts w:ascii="Arial" w:eastAsia="Times New Roman" w:hAnsi="Arial" w:cs="Arial"/>
          <w:color w:val="000000"/>
          <w:sz w:val="21"/>
          <w:szCs w:val="21"/>
        </w:rPr>
      </w:pPr>
      <w:r>
        <w:rPr>
          <w:rFonts w:ascii="Arial" w:eastAsia="Times New Roman" w:hAnsi="Arial" w:cs="Arial"/>
          <w:b/>
          <w:bCs/>
          <w:color w:val="000000"/>
          <w:sz w:val="24"/>
          <w:szCs w:val="24"/>
        </w:rPr>
        <w:t xml:space="preserve">Начальник </w:t>
      </w:r>
      <w:r w:rsidR="00C461ED" w:rsidRPr="00C461ED">
        <w:rPr>
          <w:rFonts w:ascii="Arial" w:eastAsia="Times New Roman" w:hAnsi="Arial" w:cs="Arial"/>
          <w:b/>
          <w:bCs/>
          <w:color w:val="000000"/>
          <w:sz w:val="24"/>
          <w:szCs w:val="24"/>
        </w:rPr>
        <w:t>Центра тестирования</w:t>
      </w:r>
      <w:r w:rsidR="00C461ED" w:rsidRPr="00C461ED">
        <w:rPr>
          <w:rFonts w:ascii="Arial" w:eastAsia="Times New Roman" w:hAnsi="Arial" w:cs="Arial"/>
          <w:color w:val="000000"/>
          <w:sz w:val="24"/>
          <w:szCs w:val="24"/>
        </w:rPr>
        <w:t xml:space="preserve"> - </w:t>
      </w:r>
      <w:r>
        <w:rPr>
          <w:rFonts w:ascii="Arial" w:eastAsia="Times New Roman" w:hAnsi="Arial" w:cs="Arial"/>
          <w:color w:val="000000"/>
          <w:sz w:val="24"/>
          <w:szCs w:val="24"/>
        </w:rPr>
        <w:t xml:space="preserve">Иванова </w:t>
      </w:r>
      <w:r w:rsidR="00C461ED" w:rsidRPr="00C461ED">
        <w:rPr>
          <w:rFonts w:ascii="Arial" w:eastAsia="Times New Roman" w:hAnsi="Arial" w:cs="Arial"/>
          <w:color w:val="000000"/>
          <w:sz w:val="24"/>
          <w:szCs w:val="24"/>
        </w:rPr>
        <w:t>Виктория Вячеславовна.</w:t>
      </w:r>
    </w:p>
    <w:p w:rsidR="00C461ED" w:rsidRPr="00C461ED" w:rsidRDefault="00C461ED" w:rsidP="00C461ED">
      <w:pPr>
        <w:shd w:val="clear" w:color="auto" w:fill="FFFFFF"/>
        <w:spacing w:after="165" w:line="240" w:lineRule="auto"/>
        <w:jc w:val="both"/>
        <w:rPr>
          <w:rFonts w:ascii="Arial" w:eastAsia="Times New Roman" w:hAnsi="Arial" w:cs="Arial"/>
          <w:color w:val="000000"/>
          <w:sz w:val="21"/>
          <w:szCs w:val="21"/>
        </w:rPr>
      </w:pPr>
      <w:r w:rsidRPr="00C461ED">
        <w:rPr>
          <w:rFonts w:ascii="Arial" w:eastAsia="Times New Roman" w:hAnsi="Arial" w:cs="Arial"/>
          <w:b/>
          <w:bCs/>
          <w:color w:val="000000"/>
          <w:sz w:val="24"/>
          <w:szCs w:val="24"/>
        </w:rPr>
        <w:t>Адрес Центра тестирования</w:t>
      </w:r>
      <w:r w:rsidRPr="00C461ED">
        <w:rPr>
          <w:rFonts w:ascii="Arial" w:eastAsia="Times New Roman" w:hAnsi="Arial" w:cs="Arial"/>
          <w:color w:val="000000"/>
          <w:sz w:val="24"/>
          <w:szCs w:val="24"/>
        </w:rPr>
        <w:t> – остров Татышев,  павильон ГТО. </w:t>
      </w:r>
    </w:p>
    <w:p w:rsidR="00C461ED" w:rsidRPr="00C461ED" w:rsidRDefault="00C461ED" w:rsidP="00C461ED">
      <w:pPr>
        <w:shd w:val="clear" w:color="auto" w:fill="FFFFFF"/>
        <w:spacing w:after="165" w:line="240" w:lineRule="auto"/>
        <w:jc w:val="both"/>
        <w:rPr>
          <w:rFonts w:ascii="Arial" w:eastAsia="Times New Roman" w:hAnsi="Arial" w:cs="Arial"/>
          <w:color w:val="000000"/>
          <w:sz w:val="21"/>
          <w:szCs w:val="21"/>
        </w:rPr>
      </w:pPr>
      <w:r w:rsidRPr="00C461ED">
        <w:rPr>
          <w:rFonts w:ascii="Arial" w:eastAsia="Times New Roman" w:hAnsi="Arial" w:cs="Arial"/>
          <w:b/>
          <w:bCs/>
          <w:color w:val="000000"/>
          <w:sz w:val="24"/>
          <w:szCs w:val="24"/>
        </w:rPr>
        <w:t>Телефон Центра тестирования</w:t>
      </w:r>
      <w:r w:rsidRPr="00C461ED">
        <w:rPr>
          <w:rFonts w:ascii="Arial" w:eastAsia="Times New Roman" w:hAnsi="Arial" w:cs="Arial"/>
          <w:color w:val="000000"/>
          <w:sz w:val="24"/>
          <w:szCs w:val="24"/>
        </w:rPr>
        <w:t> - +7 (391) 272-69-28.</w:t>
      </w:r>
    </w:p>
    <w:p w:rsidR="00C461ED" w:rsidRPr="00C461ED" w:rsidRDefault="00C461ED" w:rsidP="00C461ED">
      <w:pPr>
        <w:shd w:val="clear" w:color="auto" w:fill="FFFFFF"/>
        <w:spacing w:after="165" w:line="240" w:lineRule="auto"/>
        <w:jc w:val="both"/>
        <w:rPr>
          <w:rFonts w:ascii="Arial" w:eastAsia="Times New Roman" w:hAnsi="Arial" w:cs="Arial"/>
          <w:color w:val="000000"/>
          <w:sz w:val="21"/>
          <w:szCs w:val="21"/>
        </w:rPr>
      </w:pPr>
      <w:r w:rsidRPr="00C461ED">
        <w:rPr>
          <w:rFonts w:ascii="Arial" w:eastAsia="Times New Roman" w:hAnsi="Arial" w:cs="Arial"/>
          <w:color w:val="000000"/>
          <w:sz w:val="24"/>
          <w:szCs w:val="24"/>
        </w:rPr>
        <w:t>Круглый год Центр тестирования принимает личные (от обучающихся) и коллективные (от образовательных учреждений) заявки на выполнение нормативов ВФСК «ГТО». За наличие золотого знака отличия ВФСК "ГТО" начисляются дополнительные баллы при поступлении в ВУЗы (за исключением специальностей и направлений подготовки в ВУЗах в области физической культуры и спорта).</w:t>
      </w:r>
    </w:p>
    <w:p w:rsidR="00C461ED" w:rsidRDefault="00C461ED" w:rsidP="00C461ED">
      <w:pPr>
        <w:shd w:val="clear" w:color="auto" w:fill="FFFFFF"/>
        <w:spacing w:after="165" w:line="240" w:lineRule="auto"/>
        <w:jc w:val="both"/>
        <w:rPr>
          <w:rFonts w:ascii="Arial" w:eastAsia="Times New Roman" w:hAnsi="Arial" w:cs="Arial"/>
          <w:color w:val="000000"/>
          <w:sz w:val="24"/>
          <w:szCs w:val="24"/>
        </w:rPr>
      </w:pPr>
      <w:r w:rsidRPr="00C461ED">
        <w:rPr>
          <w:rFonts w:ascii="Arial" w:eastAsia="Times New Roman" w:hAnsi="Arial" w:cs="Arial"/>
          <w:color w:val="000000"/>
          <w:sz w:val="24"/>
          <w:szCs w:val="24"/>
        </w:rPr>
        <w:t>В случае</w:t>
      </w:r>
      <w:proofErr w:type="gramStart"/>
      <w:r w:rsidRPr="00C461ED">
        <w:rPr>
          <w:rFonts w:ascii="Arial" w:eastAsia="Times New Roman" w:hAnsi="Arial" w:cs="Arial"/>
          <w:color w:val="000000"/>
          <w:sz w:val="24"/>
          <w:szCs w:val="24"/>
        </w:rPr>
        <w:t>,</w:t>
      </w:r>
      <w:proofErr w:type="gramEnd"/>
      <w:r w:rsidRPr="00C461ED">
        <w:rPr>
          <w:rFonts w:ascii="Arial" w:eastAsia="Times New Roman" w:hAnsi="Arial" w:cs="Arial"/>
          <w:color w:val="000000"/>
          <w:sz w:val="24"/>
          <w:szCs w:val="24"/>
        </w:rPr>
        <w:t xml:space="preserve"> если участник не выполнил нормативы комплекса ГТО или хочет повысить уровень результатов тестирования, он имеет право пройти повторное тестирование, но не более двух раз. Повторное тестирование проходит не ранее чем через 14 </w:t>
      </w:r>
      <w:r w:rsidRPr="00C461ED">
        <w:rPr>
          <w:rFonts w:ascii="Arial" w:eastAsia="Times New Roman" w:hAnsi="Arial" w:cs="Arial"/>
          <w:color w:val="000000"/>
          <w:sz w:val="24"/>
          <w:szCs w:val="24"/>
        </w:rPr>
        <w:lastRenderedPageBreak/>
        <w:t>дней после выполнения прошлого тестирования. Выгрузка данных по итогам выполнения нормативов ВФСК "ГТО" производится в январе, апреле, июле и октябре текущего года. Результаты тестирования всегда можно увидеть в личном кабинете.</w:t>
      </w:r>
    </w:p>
    <w:p w:rsidR="006D0C94" w:rsidRDefault="006D0C94" w:rsidP="00C461ED">
      <w:pPr>
        <w:shd w:val="clear" w:color="auto" w:fill="FFFFFF"/>
        <w:spacing w:after="165"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tbl>
      <w:tblPr>
        <w:tblStyle w:val="a8"/>
        <w:tblW w:w="0" w:type="auto"/>
        <w:tblLook w:val="04A0" w:firstRow="1" w:lastRow="0" w:firstColumn="1" w:lastColumn="0" w:noHBand="0" w:noVBand="1"/>
      </w:tblPr>
      <w:tblGrid>
        <w:gridCol w:w="7393"/>
        <w:gridCol w:w="7393"/>
      </w:tblGrid>
      <w:tr w:rsidR="006D0C94" w:rsidTr="006D0C94">
        <w:tc>
          <w:tcPr>
            <w:tcW w:w="7393" w:type="dxa"/>
          </w:tcPr>
          <w:p w:rsidR="006D0C94" w:rsidRPr="00D5123D" w:rsidRDefault="006D0C94" w:rsidP="006D0C94">
            <w:pPr>
              <w:spacing w:after="127"/>
              <w:jc w:val="center"/>
              <w:rPr>
                <w:rFonts w:ascii="Arial" w:eastAsia="Times New Roman" w:hAnsi="Arial" w:cs="Arial"/>
                <w:color w:val="000000"/>
                <w:sz w:val="16"/>
                <w:szCs w:val="16"/>
              </w:rPr>
            </w:pPr>
            <w:r w:rsidRPr="00D5123D">
              <w:rPr>
                <w:rFonts w:ascii="Arial" w:eastAsia="Times New Roman" w:hAnsi="Arial" w:cs="Arial"/>
                <w:b/>
                <w:bCs/>
                <w:color w:val="000000"/>
                <w:sz w:val="24"/>
                <w:szCs w:val="24"/>
              </w:rPr>
              <w:t>Алгоритм действий</w:t>
            </w:r>
          </w:p>
          <w:p w:rsidR="006D0C94" w:rsidRPr="00D5123D" w:rsidRDefault="006D0C94" w:rsidP="006D0C94">
            <w:pPr>
              <w:spacing w:after="127"/>
              <w:jc w:val="center"/>
              <w:rPr>
                <w:rFonts w:ascii="Arial" w:eastAsia="Times New Roman" w:hAnsi="Arial" w:cs="Arial"/>
                <w:color w:val="000000"/>
                <w:sz w:val="16"/>
                <w:szCs w:val="16"/>
              </w:rPr>
            </w:pPr>
            <w:r w:rsidRPr="00D5123D">
              <w:rPr>
                <w:rFonts w:ascii="Arial" w:eastAsia="Times New Roman" w:hAnsi="Arial" w:cs="Arial"/>
                <w:b/>
                <w:bCs/>
                <w:color w:val="000000"/>
                <w:sz w:val="24"/>
                <w:szCs w:val="24"/>
              </w:rPr>
              <w:t>при индивидуальной подаче заявки</w:t>
            </w:r>
          </w:p>
          <w:p w:rsidR="006D0C94" w:rsidRPr="00D5123D" w:rsidRDefault="006D0C94" w:rsidP="006D0C94">
            <w:pPr>
              <w:spacing w:after="127"/>
              <w:jc w:val="center"/>
              <w:rPr>
                <w:rFonts w:ascii="Arial" w:eastAsia="Times New Roman" w:hAnsi="Arial" w:cs="Arial"/>
                <w:color w:val="000000"/>
                <w:sz w:val="16"/>
                <w:szCs w:val="16"/>
              </w:rPr>
            </w:pPr>
            <w:r w:rsidRPr="00D5123D">
              <w:rPr>
                <w:rFonts w:ascii="Arial" w:eastAsia="Times New Roman" w:hAnsi="Arial" w:cs="Arial"/>
                <w:color w:val="000000"/>
                <w:sz w:val="24"/>
                <w:szCs w:val="24"/>
              </w:rPr>
              <w:t> </w:t>
            </w:r>
          </w:p>
          <w:p w:rsidR="006D0C94" w:rsidRPr="00D5123D" w:rsidRDefault="006D0C94" w:rsidP="006D0C94">
            <w:pPr>
              <w:spacing w:after="127"/>
              <w:rPr>
                <w:rFonts w:ascii="Arial" w:eastAsia="Times New Roman" w:hAnsi="Arial" w:cs="Arial"/>
                <w:color w:val="000000"/>
                <w:sz w:val="16"/>
                <w:szCs w:val="16"/>
              </w:rPr>
            </w:pPr>
            <w:r w:rsidRPr="00D5123D">
              <w:rPr>
                <w:rFonts w:ascii="Arial" w:eastAsia="Times New Roman" w:hAnsi="Arial" w:cs="Arial"/>
                <w:color w:val="000000"/>
                <w:sz w:val="24"/>
                <w:szCs w:val="24"/>
              </w:rPr>
              <w:t>1        </w:t>
            </w:r>
            <w:r w:rsidRPr="00D5123D">
              <w:rPr>
                <w:rFonts w:ascii="Arial" w:eastAsia="Times New Roman" w:hAnsi="Arial" w:cs="Arial"/>
                <w:color w:val="000000"/>
                <w:sz w:val="24"/>
                <w:szCs w:val="24"/>
                <w:u w:val="single"/>
              </w:rPr>
              <w:t>ЭТАП</w:t>
            </w:r>
            <w:r w:rsidRPr="00D5123D">
              <w:rPr>
                <w:rFonts w:ascii="Arial" w:eastAsia="Times New Roman" w:hAnsi="Arial" w:cs="Arial"/>
                <w:color w:val="000000"/>
                <w:sz w:val="24"/>
                <w:szCs w:val="24"/>
              </w:rPr>
              <w:t> -  </w:t>
            </w:r>
            <w:r w:rsidRPr="00D5123D">
              <w:rPr>
                <w:rFonts w:ascii="Arial" w:eastAsia="Times New Roman" w:hAnsi="Arial" w:cs="Arial"/>
                <w:b/>
                <w:bCs/>
                <w:color w:val="000000"/>
                <w:sz w:val="24"/>
                <w:szCs w:val="24"/>
              </w:rPr>
              <w:t>Регистрация на сайте </w:t>
            </w:r>
            <w:hyperlink r:id="rId8" w:history="1">
              <w:r w:rsidRPr="00D5123D">
                <w:rPr>
                  <w:rFonts w:ascii="Arial" w:eastAsia="Times New Roman" w:hAnsi="Arial" w:cs="Arial"/>
                  <w:color w:val="000000"/>
                  <w:sz w:val="24"/>
                  <w:szCs w:val="24"/>
                </w:rPr>
                <w:t>www.GTO.ru</w:t>
              </w:r>
            </w:hyperlink>
            <w:r w:rsidRPr="00D5123D">
              <w:rPr>
                <w:rFonts w:ascii="Arial" w:eastAsia="Times New Roman" w:hAnsi="Arial" w:cs="Arial"/>
                <w:color w:val="000000"/>
                <w:sz w:val="24"/>
                <w:szCs w:val="24"/>
              </w:rPr>
              <w:t xml:space="preserve">. (для получения индивидуального </w:t>
            </w:r>
            <w:proofErr w:type="spellStart"/>
            <w:r w:rsidRPr="00D5123D">
              <w:rPr>
                <w:rFonts w:ascii="Arial" w:eastAsia="Times New Roman" w:hAnsi="Arial" w:cs="Arial"/>
                <w:color w:val="000000"/>
                <w:sz w:val="24"/>
                <w:szCs w:val="24"/>
              </w:rPr>
              <w:t>id</w:t>
            </w:r>
            <w:proofErr w:type="spellEnd"/>
            <w:r w:rsidRPr="00D5123D">
              <w:rPr>
                <w:rFonts w:ascii="Arial" w:eastAsia="Times New Roman" w:hAnsi="Arial" w:cs="Arial"/>
                <w:color w:val="000000"/>
                <w:sz w:val="24"/>
                <w:szCs w:val="24"/>
              </w:rPr>
              <w:t>- номера). Ознакомление с нормативами (тестами).</w:t>
            </w:r>
          </w:p>
          <w:p w:rsidR="006D0C94" w:rsidRPr="00D5123D" w:rsidRDefault="006D0C94" w:rsidP="006D0C94">
            <w:pPr>
              <w:spacing w:after="127"/>
              <w:rPr>
                <w:rFonts w:ascii="Arial" w:eastAsia="Times New Roman" w:hAnsi="Arial" w:cs="Arial"/>
                <w:color w:val="000000"/>
                <w:sz w:val="16"/>
                <w:szCs w:val="16"/>
              </w:rPr>
            </w:pPr>
            <w:r w:rsidRPr="00D5123D">
              <w:rPr>
                <w:rFonts w:ascii="Arial" w:eastAsia="Times New Roman" w:hAnsi="Arial" w:cs="Arial"/>
                <w:color w:val="000000"/>
                <w:sz w:val="24"/>
                <w:szCs w:val="24"/>
              </w:rPr>
              <w:t>2        </w:t>
            </w:r>
            <w:r w:rsidRPr="00D5123D">
              <w:rPr>
                <w:rFonts w:ascii="Arial" w:eastAsia="Times New Roman" w:hAnsi="Arial" w:cs="Arial"/>
                <w:color w:val="000000"/>
                <w:sz w:val="24"/>
                <w:szCs w:val="24"/>
                <w:u w:val="single"/>
              </w:rPr>
              <w:t>ЭТАП </w:t>
            </w:r>
            <w:r w:rsidRPr="00D5123D">
              <w:rPr>
                <w:rFonts w:ascii="Arial" w:eastAsia="Times New Roman" w:hAnsi="Arial" w:cs="Arial"/>
                <w:color w:val="000000"/>
                <w:sz w:val="24"/>
                <w:szCs w:val="24"/>
              </w:rPr>
              <w:t>- </w:t>
            </w:r>
            <w:r w:rsidRPr="00D5123D">
              <w:rPr>
                <w:rFonts w:ascii="Arial" w:eastAsia="Times New Roman" w:hAnsi="Arial" w:cs="Arial"/>
                <w:b/>
                <w:bCs/>
                <w:color w:val="000000"/>
                <w:sz w:val="24"/>
                <w:szCs w:val="24"/>
              </w:rPr>
              <w:t>Сбор документов</w:t>
            </w:r>
            <w:r w:rsidRPr="00D5123D">
              <w:rPr>
                <w:rFonts w:ascii="Arial" w:eastAsia="Times New Roman" w:hAnsi="Arial" w:cs="Arial"/>
                <w:color w:val="000000"/>
                <w:sz w:val="24"/>
                <w:szCs w:val="24"/>
              </w:rPr>
              <w:t>:</w:t>
            </w:r>
          </w:p>
          <w:p w:rsidR="006D0C94" w:rsidRPr="00D5123D" w:rsidRDefault="006D0C94" w:rsidP="006D0C94">
            <w:pPr>
              <w:numPr>
                <w:ilvl w:val="0"/>
                <w:numId w:val="6"/>
              </w:numPr>
              <w:spacing w:before="100" w:beforeAutospacing="1" w:after="100" w:afterAutospacing="1"/>
              <w:ind w:left="161"/>
              <w:rPr>
                <w:rFonts w:ascii="Arial" w:eastAsia="Times New Roman" w:hAnsi="Arial" w:cs="Arial"/>
                <w:color w:val="000000"/>
                <w:sz w:val="16"/>
                <w:szCs w:val="16"/>
              </w:rPr>
            </w:pPr>
            <w:r w:rsidRPr="00D5123D">
              <w:rPr>
                <w:rFonts w:ascii="Arial" w:eastAsia="Times New Roman" w:hAnsi="Arial" w:cs="Arial"/>
                <w:b/>
                <w:bCs/>
                <w:color w:val="000000"/>
                <w:sz w:val="24"/>
                <w:szCs w:val="24"/>
              </w:rPr>
              <w:t>индивидуальная заявка на прохождение тестирования </w:t>
            </w:r>
            <w:r w:rsidRPr="00D5123D">
              <w:rPr>
                <w:rFonts w:ascii="Arial" w:eastAsia="Times New Roman" w:hAnsi="Arial" w:cs="Arial"/>
                <w:color w:val="000000"/>
                <w:sz w:val="24"/>
                <w:szCs w:val="24"/>
              </w:rPr>
              <w:t xml:space="preserve">в рамках Всероссийского физкультурно-спортивного комплекса «Готов к труду и обороне» (ГТО) с указанием индивидуального </w:t>
            </w:r>
            <w:proofErr w:type="spellStart"/>
            <w:r w:rsidRPr="00D5123D">
              <w:rPr>
                <w:rFonts w:ascii="Arial" w:eastAsia="Times New Roman" w:hAnsi="Arial" w:cs="Arial"/>
                <w:color w:val="000000"/>
                <w:sz w:val="24"/>
                <w:szCs w:val="24"/>
              </w:rPr>
              <w:t>id</w:t>
            </w:r>
            <w:proofErr w:type="spellEnd"/>
            <w:r w:rsidRPr="00D5123D">
              <w:rPr>
                <w:rFonts w:ascii="Arial" w:eastAsia="Times New Roman" w:hAnsi="Arial" w:cs="Arial"/>
                <w:color w:val="000000"/>
                <w:sz w:val="24"/>
                <w:szCs w:val="24"/>
              </w:rPr>
              <w:t>- номера (скачать согласно возрастной ступени и пола);</w:t>
            </w:r>
          </w:p>
          <w:p w:rsidR="006D0C94" w:rsidRPr="00D5123D" w:rsidRDefault="006D0C94" w:rsidP="006D0C94">
            <w:pPr>
              <w:numPr>
                <w:ilvl w:val="0"/>
                <w:numId w:val="6"/>
              </w:numPr>
              <w:spacing w:before="100" w:beforeAutospacing="1" w:after="100" w:afterAutospacing="1"/>
              <w:ind w:left="161"/>
              <w:rPr>
                <w:rFonts w:ascii="Arial" w:eastAsia="Times New Roman" w:hAnsi="Arial" w:cs="Arial"/>
                <w:color w:val="000000"/>
                <w:sz w:val="16"/>
                <w:szCs w:val="16"/>
              </w:rPr>
            </w:pPr>
            <w:r w:rsidRPr="00D5123D">
              <w:rPr>
                <w:rFonts w:ascii="Arial" w:eastAsia="Times New Roman" w:hAnsi="Arial" w:cs="Arial"/>
                <w:b/>
                <w:bCs/>
                <w:color w:val="000000"/>
                <w:sz w:val="24"/>
                <w:szCs w:val="24"/>
              </w:rPr>
              <w:t>свидетельство о рождении или паспор</w:t>
            </w:r>
            <w:proofErr w:type="gramStart"/>
            <w:r w:rsidRPr="00D5123D">
              <w:rPr>
                <w:rFonts w:ascii="Arial" w:eastAsia="Times New Roman" w:hAnsi="Arial" w:cs="Arial"/>
                <w:b/>
                <w:bCs/>
                <w:color w:val="000000"/>
                <w:sz w:val="24"/>
                <w:szCs w:val="24"/>
              </w:rPr>
              <w:t>т</w:t>
            </w:r>
            <w:r w:rsidRPr="00D5123D">
              <w:rPr>
                <w:rFonts w:ascii="Arial" w:eastAsia="Times New Roman" w:hAnsi="Arial" w:cs="Arial"/>
                <w:color w:val="000000"/>
                <w:sz w:val="24"/>
                <w:szCs w:val="24"/>
              </w:rPr>
              <w:t>(</w:t>
            </w:r>
            <w:proofErr w:type="gramEnd"/>
            <w:r w:rsidRPr="00D5123D">
              <w:rPr>
                <w:rFonts w:ascii="Arial" w:eastAsia="Times New Roman" w:hAnsi="Arial" w:cs="Arial"/>
                <w:color w:val="000000"/>
                <w:sz w:val="24"/>
                <w:szCs w:val="24"/>
              </w:rPr>
              <w:t>оригинал + копия 1 стр.);</w:t>
            </w:r>
          </w:p>
          <w:p w:rsidR="006D0C94" w:rsidRPr="00D5123D" w:rsidRDefault="006D0C94" w:rsidP="006D0C94">
            <w:pPr>
              <w:numPr>
                <w:ilvl w:val="0"/>
                <w:numId w:val="7"/>
              </w:numPr>
              <w:spacing w:before="100" w:beforeAutospacing="1" w:after="100" w:afterAutospacing="1"/>
              <w:ind w:left="161"/>
              <w:rPr>
                <w:rFonts w:ascii="Arial" w:eastAsia="Times New Roman" w:hAnsi="Arial" w:cs="Arial"/>
                <w:color w:val="000000"/>
                <w:sz w:val="16"/>
                <w:szCs w:val="16"/>
              </w:rPr>
            </w:pPr>
            <w:r w:rsidRPr="00D5123D">
              <w:rPr>
                <w:rFonts w:ascii="Arial" w:eastAsia="Times New Roman" w:hAnsi="Arial" w:cs="Arial"/>
                <w:b/>
                <w:bCs/>
                <w:color w:val="000000"/>
                <w:sz w:val="24"/>
                <w:szCs w:val="24"/>
              </w:rPr>
              <w:t>медицинская справка. </w:t>
            </w:r>
            <w:r w:rsidRPr="00D5123D">
              <w:rPr>
                <w:rFonts w:ascii="Arial" w:eastAsia="Times New Roman" w:hAnsi="Arial" w:cs="Arial"/>
                <w:color w:val="000000"/>
                <w:sz w:val="24"/>
                <w:szCs w:val="24"/>
              </w:rPr>
              <w:t>Медицинская справка выдается в лечебно-профилактическом учреждении города Красноярска не более чем за 10 дней до начало подачи документов в Центр тестирования и действительна в течение 6 месяцев с момента выдачи;</w:t>
            </w:r>
          </w:p>
          <w:p w:rsidR="006D0C94" w:rsidRPr="00D5123D" w:rsidRDefault="006D0C94" w:rsidP="006D0C94">
            <w:pPr>
              <w:numPr>
                <w:ilvl w:val="0"/>
                <w:numId w:val="8"/>
              </w:numPr>
              <w:spacing w:before="100" w:beforeAutospacing="1" w:after="100" w:afterAutospacing="1"/>
              <w:ind w:left="161"/>
              <w:rPr>
                <w:rFonts w:ascii="Arial" w:eastAsia="Times New Roman" w:hAnsi="Arial" w:cs="Arial"/>
                <w:color w:val="000000"/>
                <w:sz w:val="16"/>
                <w:szCs w:val="16"/>
              </w:rPr>
            </w:pPr>
            <w:r w:rsidRPr="00D5123D">
              <w:rPr>
                <w:rFonts w:ascii="Arial" w:eastAsia="Times New Roman" w:hAnsi="Arial" w:cs="Arial"/>
                <w:b/>
                <w:bCs/>
                <w:color w:val="000000"/>
                <w:sz w:val="24"/>
                <w:szCs w:val="24"/>
              </w:rPr>
              <w:t>справка школьника</w:t>
            </w:r>
            <w:r w:rsidRPr="00D5123D">
              <w:rPr>
                <w:rFonts w:ascii="Arial" w:eastAsia="Times New Roman" w:hAnsi="Arial" w:cs="Arial"/>
                <w:color w:val="000000"/>
                <w:sz w:val="24"/>
                <w:szCs w:val="24"/>
              </w:rPr>
              <w:t> с фотографиями 3х4 см, заверенная подписью директора общеобразовательной организации и печатью, которая ставится на угол фотографии обучающегося (до 14 лет);</w:t>
            </w:r>
          </w:p>
          <w:p w:rsidR="006D0C94" w:rsidRDefault="006D0C94" w:rsidP="006D0C94">
            <w:pPr>
              <w:spacing w:after="165"/>
              <w:jc w:val="both"/>
              <w:rPr>
                <w:rFonts w:ascii="Arial" w:eastAsia="Times New Roman" w:hAnsi="Arial" w:cs="Arial"/>
                <w:color w:val="000000"/>
                <w:sz w:val="24"/>
                <w:szCs w:val="24"/>
              </w:rPr>
            </w:pPr>
            <w:r w:rsidRPr="00D5123D">
              <w:rPr>
                <w:rFonts w:ascii="Arial" w:eastAsia="Times New Roman" w:hAnsi="Arial" w:cs="Arial"/>
                <w:b/>
                <w:bCs/>
                <w:color w:val="000000"/>
                <w:sz w:val="24"/>
                <w:szCs w:val="24"/>
              </w:rPr>
              <w:lastRenderedPageBreak/>
              <w:t>согласие на обработку персональных данны</w:t>
            </w:r>
            <w:proofErr w:type="gramStart"/>
            <w:r w:rsidRPr="00D5123D">
              <w:rPr>
                <w:rFonts w:ascii="Arial" w:eastAsia="Times New Roman" w:hAnsi="Arial" w:cs="Arial"/>
                <w:b/>
                <w:bCs/>
                <w:color w:val="000000"/>
                <w:sz w:val="24"/>
                <w:szCs w:val="24"/>
              </w:rPr>
              <w:t>х</w:t>
            </w:r>
            <w:r w:rsidRPr="00D5123D">
              <w:rPr>
                <w:rFonts w:ascii="Arial" w:eastAsia="Times New Roman" w:hAnsi="Arial" w:cs="Arial"/>
                <w:color w:val="000000"/>
                <w:sz w:val="24"/>
                <w:szCs w:val="24"/>
              </w:rPr>
              <w:t>(</w:t>
            </w:r>
            <w:proofErr w:type="gramEnd"/>
            <w:r w:rsidRPr="00D5123D">
              <w:rPr>
                <w:rFonts w:ascii="Arial" w:eastAsia="Times New Roman" w:hAnsi="Arial" w:cs="Arial"/>
                <w:color w:val="000000"/>
                <w:sz w:val="24"/>
                <w:szCs w:val="24"/>
              </w:rPr>
              <w:t>скачать) для несовершеннолетних заполняет и подписывает законный представитель).</w:t>
            </w:r>
          </w:p>
        </w:tc>
        <w:tc>
          <w:tcPr>
            <w:tcW w:w="7393" w:type="dxa"/>
          </w:tcPr>
          <w:p w:rsidR="006D0C94" w:rsidRPr="00D5123D" w:rsidRDefault="006D0C94" w:rsidP="006D0C94">
            <w:pPr>
              <w:spacing w:after="127"/>
              <w:jc w:val="center"/>
              <w:rPr>
                <w:rFonts w:ascii="Arial" w:eastAsia="Times New Roman" w:hAnsi="Arial" w:cs="Arial"/>
                <w:color w:val="000000"/>
                <w:sz w:val="16"/>
                <w:szCs w:val="16"/>
              </w:rPr>
            </w:pPr>
            <w:r w:rsidRPr="00D5123D">
              <w:rPr>
                <w:rFonts w:ascii="Arial" w:eastAsia="Times New Roman" w:hAnsi="Arial" w:cs="Arial"/>
                <w:b/>
                <w:bCs/>
                <w:color w:val="000000"/>
                <w:sz w:val="24"/>
                <w:szCs w:val="24"/>
              </w:rPr>
              <w:lastRenderedPageBreak/>
              <w:t>Алгоритм действия</w:t>
            </w:r>
          </w:p>
          <w:p w:rsidR="006D0C94" w:rsidRPr="00D5123D" w:rsidRDefault="006D0C94" w:rsidP="006D0C94">
            <w:pPr>
              <w:spacing w:after="127"/>
              <w:jc w:val="center"/>
              <w:rPr>
                <w:rFonts w:ascii="Arial" w:eastAsia="Times New Roman" w:hAnsi="Arial" w:cs="Arial"/>
                <w:color w:val="000000"/>
                <w:sz w:val="16"/>
                <w:szCs w:val="16"/>
              </w:rPr>
            </w:pPr>
            <w:r w:rsidRPr="00D5123D">
              <w:rPr>
                <w:rFonts w:ascii="Arial" w:eastAsia="Times New Roman" w:hAnsi="Arial" w:cs="Arial"/>
                <w:b/>
                <w:bCs/>
                <w:color w:val="000000"/>
                <w:sz w:val="24"/>
                <w:szCs w:val="24"/>
              </w:rPr>
              <w:t>при подаче коллективной заявки</w:t>
            </w:r>
          </w:p>
          <w:p w:rsidR="006D0C94" w:rsidRPr="00D5123D" w:rsidRDefault="006D0C94" w:rsidP="006D0C94">
            <w:pPr>
              <w:spacing w:after="127"/>
              <w:jc w:val="center"/>
              <w:rPr>
                <w:rFonts w:ascii="Arial" w:eastAsia="Times New Roman" w:hAnsi="Arial" w:cs="Arial"/>
                <w:color w:val="000000"/>
                <w:sz w:val="16"/>
                <w:szCs w:val="16"/>
              </w:rPr>
            </w:pPr>
            <w:r w:rsidRPr="00D5123D">
              <w:rPr>
                <w:rFonts w:ascii="Arial" w:eastAsia="Times New Roman" w:hAnsi="Arial" w:cs="Arial"/>
                <w:b/>
                <w:bCs/>
                <w:color w:val="000000"/>
                <w:sz w:val="24"/>
                <w:szCs w:val="24"/>
              </w:rPr>
              <w:t> </w:t>
            </w:r>
          </w:p>
          <w:p w:rsidR="006D0C94" w:rsidRPr="00D5123D" w:rsidRDefault="006D0C94" w:rsidP="006D0C94">
            <w:pPr>
              <w:spacing w:after="127"/>
              <w:rPr>
                <w:rFonts w:ascii="Arial" w:eastAsia="Times New Roman" w:hAnsi="Arial" w:cs="Arial"/>
                <w:color w:val="000000"/>
                <w:sz w:val="16"/>
                <w:szCs w:val="16"/>
              </w:rPr>
            </w:pPr>
            <w:r w:rsidRPr="00D5123D">
              <w:rPr>
                <w:rFonts w:ascii="Arial" w:eastAsia="Times New Roman" w:hAnsi="Arial" w:cs="Arial"/>
                <w:color w:val="000000"/>
                <w:sz w:val="24"/>
                <w:szCs w:val="24"/>
              </w:rPr>
              <w:t>1        </w:t>
            </w:r>
            <w:r w:rsidRPr="00D5123D">
              <w:rPr>
                <w:rFonts w:ascii="Arial" w:eastAsia="Times New Roman" w:hAnsi="Arial" w:cs="Arial"/>
                <w:color w:val="000000"/>
                <w:sz w:val="24"/>
                <w:szCs w:val="24"/>
                <w:u w:val="single"/>
              </w:rPr>
              <w:t>ЭТАП</w:t>
            </w:r>
            <w:r w:rsidRPr="00D5123D">
              <w:rPr>
                <w:rFonts w:ascii="Arial" w:eastAsia="Times New Roman" w:hAnsi="Arial" w:cs="Arial"/>
                <w:color w:val="000000"/>
                <w:sz w:val="24"/>
                <w:szCs w:val="24"/>
              </w:rPr>
              <w:t> -  </w:t>
            </w:r>
            <w:r w:rsidRPr="00D5123D">
              <w:rPr>
                <w:rFonts w:ascii="Arial" w:eastAsia="Times New Roman" w:hAnsi="Arial" w:cs="Arial"/>
                <w:b/>
                <w:bCs/>
                <w:color w:val="000000"/>
                <w:sz w:val="24"/>
                <w:szCs w:val="24"/>
              </w:rPr>
              <w:t>Регистрация на сайте </w:t>
            </w:r>
            <w:hyperlink r:id="rId9" w:history="1">
              <w:r w:rsidRPr="00D5123D">
                <w:rPr>
                  <w:rFonts w:ascii="Arial" w:eastAsia="Times New Roman" w:hAnsi="Arial" w:cs="Arial"/>
                  <w:color w:val="000000"/>
                  <w:sz w:val="24"/>
                  <w:szCs w:val="24"/>
                </w:rPr>
                <w:t>www.GTO.ru</w:t>
              </w:r>
            </w:hyperlink>
            <w:r w:rsidRPr="00D5123D">
              <w:rPr>
                <w:rFonts w:ascii="Arial" w:eastAsia="Times New Roman" w:hAnsi="Arial" w:cs="Arial"/>
                <w:color w:val="000000"/>
                <w:sz w:val="24"/>
                <w:szCs w:val="24"/>
              </w:rPr>
              <w:t xml:space="preserve">. (для получения индивидуального </w:t>
            </w:r>
            <w:proofErr w:type="spellStart"/>
            <w:r w:rsidRPr="00D5123D">
              <w:rPr>
                <w:rFonts w:ascii="Arial" w:eastAsia="Times New Roman" w:hAnsi="Arial" w:cs="Arial"/>
                <w:color w:val="000000"/>
                <w:sz w:val="24"/>
                <w:szCs w:val="24"/>
              </w:rPr>
              <w:t>id</w:t>
            </w:r>
            <w:proofErr w:type="spellEnd"/>
            <w:r w:rsidRPr="00D5123D">
              <w:rPr>
                <w:rFonts w:ascii="Arial" w:eastAsia="Times New Roman" w:hAnsi="Arial" w:cs="Arial"/>
                <w:color w:val="000000"/>
                <w:sz w:val="24"/>
                <w:szCs w:val="24"/>
              </w:rPr>
              <w:t>- номера). Ознакомление с нормативами (тестами).</w:t>
            </w:r>
          </w:p>
          <w:p w:rsidR="006D0C94" w:rsidRPr="00D5123D" w:rsidRDefault="006D0C94" w:rsidP="006D0C94">
            <w:pPr>
              <w:spacing w:after="127"/>
              <w:rPr>
                <w:rFonts w:ascii="Arial" w:eastAsia="Times New Roman" w:hAnsi="Arial" w:cs="Arial"/>
                <w:color w:val="000000"/>
                <w:sz w:val="16"/>
                <w:szCs w:val="16"/>
              </w:rPr>
            </w:pPr>
            <w:r w:rsidRPr="00D5123D">
              <w:rPr>
                <w:rFonts w:ascii="Arial" w:eastAsia="Times New Roman" w:hAnsi="Arial" w:cs="Arial"/>
                <w:color w:val="000000"/>
                <w:sz w:val="24"/>
                <w:szCs w:val="24"/>
              </w:rPr>
              <w:t>2        </w:t>
            </w:r>
            <w:r w:rsidRPr="00D5123D">
              <w:rPr>
                <w:rFonts w:ascii="Arial" w:eastAsia="Times New Roman" w:hAnsi="Arial" w:cs="Arial"/>
                <w:color w:val="000000"/>
                <w:sz w:val="24"/>
                <w:szCs w:val="24"/>
                <w:u w:val="single"/>
              </w:rPr>
              <w:t>ЭТАП </w:t>
            </w:r>
            <w:r w:rsidRPr="00D5123D">
              <w:rPr>
                <w:rFonts w:ascii="Arial" w:eastAsia="Times New Roman" w:hAnsi="Arial" w:cs="Arial"/>
                <w:color w:val="000000"/>
                <w:sz w:val="24"/>
                <w:szCs w:val="24"/>
              </w:rPr>
              <w:t>- </w:t>
            </w:r>
            <w:r w:rsidRPr="00D5123D">
              <w:rPr>
                <w:rFonts w:ascii="Arial" w:eastAsia="Times New Roman" w:hAnsi="Arial" w:cs="Arial"/>
                <w:b/>
                <w:bCs/>
                <w:color w:val="000000"/>
                <w:sz w:val="24"/>
                <w:szCs w:val="24"/>
              </w:rPr>
              <w:t>Сбор документов</w:t>
            </w:r>
            <w:r w:rsidRPr="00D5123D">
              <w:rPr>
                <w:rFonts w:ascii="Arial" w:eastAsia="Times New Roman" w:hAnsi="Arial" w:cs="Arial"/>
                <w:color w:val="000000"/>
                <w:sz w:val="24"/>
                <w:szCs w:val="24"/>
              </w:rPr>
              <w:t>:</w:t>
            </w:r>
          </w:p>
          <w:p w:rsidR="006D0C94" w:rsidRPr="00D5123D" w:rsidRDefault="006D0C94" w:rsidP="006D0C94">
            <w:pPr>
              <w:numPr>
                <w:ilvl w:val="0"/>
                <w:numId w:val="9"/>
              </w:numPr>
              <w:spacing w:before="100" w:beforeAutospacing="1" w:after="100" w:afterAutospacing="1"/>
              <w:ind w:left="161"/>
              <w:rPr>
                <w:rFonts w:ascii="Arial" w:eastAsia="Times New Roman" w:hAnsi="Arial" w:cs="Arial"/>
                <w:color w:val="000000"/>
                <w:sz w:val="16"/>
                <w:szCs w:val="16"/>
              </w:rPr>
            </w:pPr>
            <w:r w:rsidRPr="00D5123D">
              <w:rPr>
                <w:rFonts w:ascii="Arial" w:eastAsia="Times New Roman" w:hAnsi="Arial" w:cs="Arial"/>
                <w:b/>
                <w:bCs/>
                <w:color w:val="000000"/>
                <w:sz w:val="24"/>
                <w:szCs w:val="24"/>
              </w:rPr>
              <w:t>коллективная заявка на прохождение тестирования </w:t>
            </w:r>
            <w:r w:rsidRPr="00D5123D">
              <w:rPr>
                <w:rFonts w:ascii="Arial" w:eastAsia="Times New Roman" w:hAnsi="Arial" w:cs="Arial"/>
                <w:color w:val="000000"/>
                <w:sz w:val="24"/>
                <w:szCs w:val="24"/>
              </w:rPr>
              <w:t>в рамках Всероссийского физкультурно-спортивного комплекса «Готов к труду и обороне» (ГТО) от образовательной организации,  с указанием информации об отнесении обучающегося к основной медицинской группе для занятий физической культурой (скачать).</w:t>
            </w:r>
          </w:p>
          <w:p w:rsidR="006D0C94" w:rsidRPr="00D5123D" w:rsidRDefault="006D0C94" w:rsidP="006D0C94">
            <w:pPr>
              <w:numPr>
                <w:ilvl w:val="0"/>
                <w:numId w:val="9"/>
              </w:numPr>
              <w:spacing w:before="100" w:beforeAutospacing="1" w:after="100" w:afterAutospacing="1"/>
              <w:ind w:left="161"/>
              <w:rPr>
                <w:rFonts w:ascii="Arial" w:eastAsia="Times New Roman" w:hAnsi="Arial" w:cs="Arial"/>
                <w:color w:val="000000"/>
                <w:sz w:val="16"/>
                <w:szCs w:val="16"/>
              </w:rPr>
            </w:pPr>
            <w:r w:rsidRPr="00D5123D">
              <w:rPr>
                <w:rFonts w:ascii="Arial" w:eastAsia="Times New Roman" w:hAnsi="Arial" w:cs="Arial"/>
                <w:b/>
                <w:bCs/>
                <w:color w:val="000000"/>
                <w:sz w:val="24"/>
                <w:szCs w:val="24"/>
              </w:rPr>
              <w:t>индивидуальная заявка на прохождение тестирования </w:t>
            </w:r>
            <w:r w:rsidRPr="00D5123D">
              <w:rPr>
                <w:rFonts w:ascii="Arial" w:eastAsia="Times New Roman" w:hAnsi="Arial" w:cs="Arial"/>
                <w:color w:val="000000"/>
                <w:sz w:val="24"/>
                <w:szCs w:val="24"/>
              </w:rPr>
              <w:t xml:space="preserve">в рамках Всероссийского физкультурно-спортивного комплекса «Готов к труду и обороне» (ГТО) с указанием индивидуального </w:t>
            </w:r>
            <w:proofErr w:type="spellStart"/>
            <w:r w:rsidRPr="00D5123D">
              <w:rPr>
                <w:rFonts w:ascii="Arial" w:eastAsia="Times New Roman" w:hAnsi="Arial" w:cs="Arial"/>
                <w:color w:val="000000"/>
                <w:sz w:val="24"/>
                <w:szCs w:val="24"/>
              </w:rPr>
              <w:t>id</w:t>
            </w:r>
            <w:proofErr w:type="spellEnd"/>
            <w:r w:rsidRPr="00D5123D">
              <w:rPr>
                <w:rFonts w:ascii="Arial" w:eastAsia="Times New Roman" w:hAnsi="Arial" w:cs="Arial"/>
                <w:color w:val="000000"/>
                <w:sz w:val="24"/>
                <w:szCs w:val="24"/>
              </w:rPr>
              <w:t>- номера (скачать на каждого согласно возрастной ступени и пола);</w:t>
            </w:r>
          </w:p>
          <w:p w:rsidR="006D0C94" w:rsidRPr="00D5123D" w:rsidRDefault="006D0C94" w:rsidP="006D0C94">
            <w:pPr>
              <w:numPr>
                <w:ilvl w:val="0"/>
                <w:numId w:val="10"/>
              </w:numPr>
              <w:spacing w:before="100" w:beforeAutospacing="1" w:after="100" w:afterAutospacing="1"/>
              <w:ind w:left="161"/>
              <w:rPr>
                <w:rFonts w:ascii="Arial" w:eastAsia="Times New Roman" w:hAnsi="Arial" w:cs="Arial"/>
                <w:color w:val="000000"/>
                <w:sz w:val="16"/>
                <w:szCs w:val="16"/>
              </w:rPr>
            </w:pPr>
            <w:r w:rsidRPr="00D5123D">
              <w:rPr>
                <w:rFonts w:ascii="Arial" w:eastAsia="Times New Roman" w:hAnsi="Arial" w:cs="Arial"/>
                <w:b/>
                <w:bCs/>
                <w:color w:val="000000"/>
                <w:sz w:val="24"/>
                <w:szCs w:val="24"/>
              </w:rPr>
              <w:t>свидетельство о рождении или паспорт</w:t>
            </w:r>
            <w:r w:rsidRPr="00D5123D">
              <w:rPr>
                <w:rFonts w:ascii="Arial" w:eastAsia="Times New Roman" w:hAnsi="Arial" w:cs="Arial"/>
                <w:color w:val="000000"/>
                <w:sz w:val="24"/>
                <w:szCs w:val="24"/>
              </w:rPr>
              <w:t> (оригинал + копия 1 стр.);</w:t>
            </w:r>
          </w:p>
          <w:p w:rsidR="006D0C94" w:rsidRPr="00D5123D" w:rsidRDefault="006D0C94" w:rsidP="006D0C94">
            <w:pPr>
              <w:numPr>
                <w:ilvl w:val="0"/>
                <w:numId w:val="10"/>
              </w:numPr>
              <w:spacing w:before="100" w:beforeAutospacing="1" w:after="100" w:afterAutospacing="1"/>
              <w:ind w:left="161"/>
              <w:rPr>
                <w:rFonts w:ascii="Arial" w:eastAsia="Times New Roman" w:hAnsi="Arial" w:cs="Arial"/>
                <w:color w:val="000000"/>
                <w:sz w:val="16"/>
                <w:szCs w:val="16"/>
              </w:rPr>
            </w:pPr>
            <w:r w:rsidRPr="00D5123D">
              <w:rPr>
                <w:rFonts w:ascii="Arial" w:eastAsia="Times New Roman" w:hAnsi="Arial" w:cs="Arial"/>
                <w:b/>
                <w:bCs/>
                <w:color w:val="000000"/>
                <w:sz w:val="24"/>
                <w:szCs w:val="24"/>
              </w:rPr>
              <w:t>справка школьника</w:t>
            </w:r>
            <w:r w:rsidRPr="00D5123D">
              <w:rPr>
                <w:rFonts w:ascii="Arial" w:eastAsia="Times New Roman" w:hAnsi="Arial" w:cs="Arial"/>
                <w:color w:val="000000"/>
                <w:sz w:val="24"/>
                <w:szCs w:val="24"/>
              </w:rPr>
              <w:t> с фотографиями 3х4 см, заверенная подписью директора общеобразовательной организации и печатью, которая ставится на угол фотографии обучающегося (до 14 лет);</w:t>
            </w:r>
          </w:p>
          <w:p w:rsidR="006D0C94" w:rsidRDefault="006D0C94" w:rsidP="006D0C94">
            <w:pPr>
              <w:spacing w:after="165"/>
              <w:jc w:val="both"/>
              <w:rPr>
                <w:rFonts w:ascii="Arial" w:eastAsia="Times New Roman" w:hAnsi="Arial" w:cs="Arial"/>
                <w:color w:val="000000"/>
                <w:sz w:val="24"/>
                <w:szCs w:val="24"/>
              </w:rPr>
            </w:pPr>
            <w:r w:rsidRPr="00D5123D">
              <w:rPr>
                <w:rFonts w:ascii="Arial" w:eastAsia="Times New Roman" w:hAnsi="Arial" w:cs="Arial"/>
                <w:b/>
                <w:bCs/>
                <w:color w:val="000000"/>
                <w:sz w:val="24"/>
                <w:szCs w:val="24"/>
              </w:rPr>
              <w:lastRenderedPageBreak/>
              <w:t>согласие на обработку персональных данны</w:t>
            </w:r>
            <w:proofErr w:type="gramStart"/>
            <w:r w:rsidRPr="00D5123D">
              <w:rPr>
                <w:rFonts w:ascii="Arial" w:eastAsia="Times New Roman" w:hAnsi="Arial" w:cs="Arial"/>
                <w:b/>
                <w:bCs/>
                <w:color w:val="000000"/>
                <w:sz w:val="24"/>
                <w:szCs w:val="24"/>
              </w:rPr>
              <w:t>х</w:t>
            </w:r>
            <w:r w:rsidRPr="00D5123D">
              <w:rPr>
                <w:rFonts w:ascii="Arial" w:eastAsia="Times New Roman" w:hAnsi="Arial" w:cs="Arial"/>
                <w:color w:val="000000"/>
                <w:sz w:val="24"/>
                <w:szCs w:val="24"/>
              </w:rPr>
              <w:t>(</w:t>
            </w:r>
            <w:proofErr w:type="gramEnd"/>
            <w:r w:rsidRPr="00D5123D">
              <w:rPr>
                <w:rFonts w:ascii="Arial" w:eastAsia="Times New Roman" w:hAnsi="Arial" w:cs="Arial"/>
                <w:color w:val="000000"/>
                <w:sz w:val="24"/>
                <w:szCs w:val="24"/>
              </w:rPr>
              <w:t>скачать) для несовершеннолетних заполняет и подписывает законный представитель).</w:t>
            </w:r>
          </w:p>
        </w:tc>
      </w:tr>
      <w:tr w:rsidR="006D0C94" w:rsidTr="00275BBD">
        <w:tc>
          <w:tcPr>
            <w:tcW w:w="14786" w:type="dxa"/>
            <w:gridSpan w:val="2"/>
          </w:tcPr>
          <w:p w:rsidR="006D0C94" w:rsidRPr="00D5123D" w:rsidRDefault="006D0C94" w:rsidP="006D0C94">
            <w:pPr>
              <w:spacing w:after="127"/>
              <w:jc w:val="center"/>
              <w:rPr>
                <w:rFonts w:ascii="Arial" w:eastAsia="Times New Roman" w:hAnsi="Arial" w:cs="Arial"/>
                <w:color w:val="000000"/>
                <w:sz w:val="16"/>
                <w:szCs w:val="16"/>
              </w:rPr>
            </w:pPr>
            <w:r w:rsidRPr="00D5123D">
              <w:rPr>
                <w:rFonts w:ascii="Arial" w:eastAsia="Times New Roman" w:hAnsi="Arial" w:cs="Arial"/>
                <w:color w:val="000000"/>
                <w:sz w:val="24"/>
                <w:szCs w:val="24"/>
              </w:rPr>
              <w:lastRenderedPageBreak/>
              <w:t>3  </w:t>
            </w:r>
            <w:r w:rsidRPr="00D5123D">
              <w:rPr>
                <w:rFonts w:ascii="Arial" w:eastAsia="Times New Roman" w:hAnsi="Arial" w:cs="Arial"/>
                <w:b/>
                <w:bCs/>
                <w:color w:val="000000"/>
                <w:sz w:val="24"/>
                <w:szCs w:val="24"/>
              </w:rPr>
              <w:t>      </w:t>
            </w:r>
            <w:r w:rsidRPr="00D5123D">
              <w:rPr>
                <w:rFonts w:ascii="Arial" w:eastAsia="Times New Roman" w:hAnsi="Arial" w:cs="Arial"/>
                <w:color w:val="000000"/>
                <w:sz w:val="24"/>
                <w:szCs w:val="24"/>
                <w:u w:val="single"/>
              </w:rPr>
              <w:t>ЭТАП</w:t>
            </w:r>
            <w:r w:rsidRPr="00D5123D">
              <w:rPr>
                <w:rFonts w:ascii="Arial" w:eastAsia="Times New Roman" w:hAnsi="Arial" w:cs="Arial"/>
                <w:color w:val="000000"/>
                <w:sz w:val="24"/>
                <w:szCs w:val="24"/>
              </w:rPr>
              <w:t> - </w:t>
            </w:r>
            <w:r w:rsidRPr="00D5123D">
              <w:rPr>
                <w:rFonts w:ascii="Arial" w:eastAsia="Times New Roman" w:hAnsi="Arial" w:cs="Arial"/>
                <w:b/>
                <w:bCs/>
                <w:color w:val="000000"/>
                <w:sz w:val="24"/>
                <w:szCs w:val="24"/>
              </w:rPr>
              <w:t>Подача документов в Центр тестирования (павильон, о. Татышев).  </w:t>
            </w:r>
            <w:r w:rsidRPr="00D5123D">
              <w:rPr>
                <w:rFonts w:ascii="Arial" w:eastAsia="Times New Roman" w:hAnsi="Arial" w:cs="Arial"/>
                <w:color w:val="000000"/>
                <w:sz w:val="24"/>
                <w:szCs w:val="24"/>
              </w:rPr>
              <w:t xml:space="preserve">Режим приема документов:  понедельник-пятница с </w:t>
            </w:r>
            <w:r>
              <w:rPr>
                <w:rFonts w:ascii="Arial" w:eastAsia="Times New Roman" w:hAnsi="Arial" w:cs="Arial"/>
                <w:color w:val="000000"/>
                <w:sz w:val="24"/>
                <w:szCs w:val="24"/>
              </w:rPr>
              <w:t>09</w:t>
            </w:r>
            <w:r w:rsidRPr="00D5123D">
              <w:rPr>
                <w:rFonts w:ascii="Arial" w:eastAsia="Times New Roman" w:hAnsi="Arial" w:cs="Arial"/>
                <w:color w:val="000000"/>
                <w:sz w:val="24"/>
                <w:szCs w:val="24"/>
              </w:rPr>
              <w:t xml:space="preserve">.00 до </w:t>
            </w:r>
            <w:r>
              <w:rPr>
                <w:rFonts w:ascii="Arial" w:eastAsia="Times New Roman" w:hAnsi="Arial" w:cs="Arial"/>
                <w:color w:val="000000"/>
                <w:sz w:val="24"/>
                <w:szCs w:val="24"/>
              </w:rPr>
              <w:t>18.00</w:t>
            </w:r>
            <w:r w:rsidRPr="00D5123D">
              <w:rPr>
                <w:rFonts w:ascii="Arial" w:eastAsia="Times New Roman" w:hAnsi="Arial" w:cs="Arial"/>
                <w:color w:val="000000"/>
                <w:sz w:val="24"/>
                <w:szCs w:val="24"/>
              </w:rPr>
              <w:t xml:space="preserve"> часов, выходные суббота-воскресенье.</w:t>
            </w:r>
          </w:p>
          <w:p w:rsidR="006D0C94" w:rsidRPr="00D5123D" w:rsidRDefault="006D0C94" w:rsidP="006D0C94">
            <w:pPr>
              <w:spacing w:after="127"/>
              <w:rPr>
                <w:rFonts w:ascii="Arial" w:eastAsia="Times New Roman" w:hAnsi="Arial" w:cs="Arial"/>
                <w:color w:val="000000"/>
                <w:sz w:val="16"/>
                <w:szCs w:val="16"/>
              </w:rPr>
            </w:pPr>
            <w:r w:rsidRPr="00D5123D">
              <w:rPr>
                <w:rFonts w:ascii="Arial" w:eastAsia="Times New Roman" w:hAnsi="Arial" w:cs="Arial"/>
                <w:color w:val="000000"/>
                <w:sz w:val="24"/>
                <w:szCs w:val="24"/>
              </w:rPr>
              <w:t>4        </w:t>
            </w:r>
            <w:r w:rsidRPr="00D5123D">
              <w:rPr>
                <w:rFonts w:ascii="Arial" w:eastAsia="Times New Roman" w:hAnsi="Arial" w:cs="Arial"/>
                <w:color w:val="000000"/>
                <w:sz w:val="24"/>
                <w:szCs w:val="24"/>
                <w:u w:val="single"/>
              </w:rPr>
              <w:t>ЭТАП</w:t>
            </w:r>
            <w:r w:rsidRPr="00D5123D">
              <w:rPr>
                <w:rFonts w:ascii="Arial" w:eastAsia="Times New Roman" w:hAnsi="Arial" w:cs="Arial"/>
                <w:color w:val="000000"/>
                <w:sz w:val="24"/>
                <w:szCs w:val="24"/>
              </w:rPr>
              <w:t> – </w:t>
            </w:r>
            <w:r w:rsidRPr="00D5123D">
              <w:rPr>
                <w:rFonts w:ascii="Arial" w:eastAsia="Times New Roman" w:hAnsi="Arial" w:cs="Arial"/>
                <w:b/>
                <w:bCs/>
                <w:color w:val="000000"/>
                <w:sz w:val="24"/>
                <w:szCs w:val="24"/>
              </w:rPr>
              <w:t>Выполнение нормативов комплекса ВФСК «ГТО».</w:t>
            </w:r>
            <w:r w:rsidRPr="00D5123D">
              <w:rPr>
                <w:rFonts w:ascii="Arial" w:eastAsia="Times New Roman" w:hAnsi="Arial" w:cs="Arial"/>
                <w:color w:val="000000"/>
                <w:sz w:val="24"/>
                <w:szCs w:val="24"/>
              </w:rPr>
              <w:t> Непосредственно на местах тестирования перед выполнением нормативов потребуется документ, удостоверяющий личность участника.</w:t>
            </w:r>
          </w:p>
          <w:p w:rsidR="006D0C94" w:rsidRPr="00D5123D" w:rsidRDefault="006D0C94" w:rsidP="006D0C94">
            <w:pPr>
              <w:spacing w:after="127"/>
              <w:rPr>
                <w:rFonts w:ascii="Arial" w:eastAsia="Times New Roman" w:hAnsi="Arial" w:cs="Arial"/>
                <w:color w:val="000000"/>
                <w:sz w:val="16"/>
                <w:szCs w:val="16"/>
              </w:rPr>
            </w:pPr>
            <w:r w:rsidRPr="00D5123D">
              <w:rPr>
                <w:rFonts w:ascii="Arial" w:eastAsia="Times New Roman" w:hAnsi="Arial" w:cs="Arial"/>
                <w:color w:val="000000"/>
                <w:sz w:val="24"/>
                <w:szCs w:val="24"/>
              </w:rPr>
              <w:t>5        </w:t>
            </w:r>
            <w:r w:rsidRPr="00D5123D">
              <w:rPr>
                <w:rFonts w:ascii="Arial" w:eastAsia="Times New Roman" w:hAnsi="Arial" w:cs="Arial"/>
                <w:color w:val="000000"/>
                <w:sz w:val="24"/>
                <w:szCs w:val="24"/>
                <w:u w:val="single"/>
              </w:rPr>
              <w:t>ЭТАП</w:t>
            </w:r>
            <w:r w:rsidRPr="00D5123D">
              <w:rPr>
                <w:rFonts w:ascii="Arial" w:eastAsia="Times New Roman" w:hAnsi="Arial" w:cs="Arial"/>
                <w:color w:val="000000"/>
                <w:sz w:val="24"/>
                <w:szCs w:val="24"/>
              </w:rPr>
              <w:t> -</w:t>
            </w:r>
            <w:r w:rsidRPr="00D5123D">
              <w:rPr>
                <w:rFonts w:ascii="Arial" w:eastAsia="Times New Roman" w:hAnsi="Arial" w:cs="Arial"/>
                <w:b/>
                <w:bCs/>
                <w:color w:val="000000"/>
                <w:sz w:val="24"/>
                <w:szCs w:val="24"/>
              </w:rPr>
              <w:t> Обработка результатов</w:t>
            </w:r>
            <w:r w:rsidRPr="00D5123D">
              <w:rPr>
                <w:rFonts w:ascii="Arial" w:eastAsia="Times New Roman" w:hAnsi="Arial" w:cs="Arial"/>
                <w:color w:val="000000"/>
                <w:sz w:val="24"/>
                <w:szCs w:val="24"/>
              </w:rPr>
              <w:t> в Центре тестирования. Размещение результатов на сайте </w:t>
            </w:r>
            <w:hyperlink r:id="rId10" w:history="1">
              <w:r w:rsidRPr="00D5123D">
                <w:rPr>
                  <w:rFonts w:ascii="Arial" w:eastAsia="Times New Roman" w:hAnsi="Arial" w:cs="Arial"/>
                  <w:color w:val="000000"/>
                  <w:sz w:val="24"/>
                  <w:szCs w:val="24"/>
                </w:rPr>
                <w:t>www.GTO.ru</w:t>
              </w:r>
            </w:hyperlink>
            <w:r w:rsidRPr="00D5123D">
              <w:rPr>
                <w:rFonts w:ascii="Arial" w:eastAsia="Times New Roman" w:hAnsi="Arial" w:cs="Arial"/>
                <w:color w:val="000000"/>
                <w:sz w:val="24"/>
                <w:szCs w:val="24"/>
              </w:rPr>
              <w:t>.</w:t>
            </w:r>
          </w:p>
          <w:p w:rsidR="006D0C94" w:rsidRDefault="006D0C94" w:rsidP="006D0C94">
            <w:pPr>
              <w:spacing w:after="165"/>
              <w:jc w:val="both"/>
              <w:rPr>
                <w:rFonts w:ascii="Arial" w:eastAsia="Times New Roman" w:hAnsi="Arial" w:cs="Arial"/>
                <w:color w:val="000000"/>
                <w:sz w:val="24"/>
                <w:szCs w:val="24"/>
              </w:rPr>
            </w:pPr>
            <w:r w:rsidRPr="00D5123D">
              <w:rPr>
                <w:rFonts w:ascii="Arial" w:eastAsia="Times New Roman" w:hAnsi="Arial" w:cs="Arial"/>
                <w:color w:val="000000"/>
                <w:sz w:val="24"/>
                <w:szCs w:val="24"/>
              </w:rPr>
              <w:t>6        </w:t>
            </w:r>
            <w:r w:rsidRPr="00D5123D">
              <w:rPr>
                <w:rFonts w:ascii="Arial" w:eastAsia="Times New Roman" w:hAnsi="Arial" w:cs="Arial"/>
                <w:color w:val="000000"/>
                <w:sz w:val="24"/>
                <w:szCs w:val="24"/>
                <w:u w:val="single"/>
              </w:rPr>
              <w:t>ЭТАП</w:t>
            </w:r>
            <w:r w:rsidRPr="00D5123D">
              <w:rPr>
                <w:rFonts w:ascii="Arial" w:eastAsia="Times New Roman" w:hAnsi="Arial" w:cs="Arial"/>
                <w:color w:val="000000"/>
                <w:sz w:val="24"/>
                <w:szCs w:val="24"/>
              </w:rPr>
              <w:t> - </w:t>
            </w:r>
            <w:r w:rsidRPr="00D5123D">
              <w:rPr>
                <w:rFonts w:ascii="Arial" w:eastAsia="Times New Roman" w:hAnsi="Arial" w:cs="Arial"/>
                <w:b/>
                <w:bCs/>
                <w:color w:val="000000"/>
                <w:sz w:val="24"/>
                <w:szCs w:val="24"/>
              </w:rPr>
              <w:t>Уведомление участников при успешном выполнении нормативов ВФСК «ГТО» на знак отличия</w:t>
            </w:r>
            <w:r w:rsidRPr="00D5123D">
              <w:rPr>
                <w:rFonts w:ascii="Arial" w:eastAsia="Times New Roman" w:hAnsi="Arial" w:cs="Arial"/>
                <w:color w:val="000000"/>
                <w:sz w:val="24"/>
                <w:szCs w:val="24"/>
              </w:rPr>
              <w:t> по телефону или электронной почте о месте, времени и дате вручения знака.</w:t>
            </w:r>
          </w:p>
        </w:tc>
      </w:tr>
    </w:tbl>
    <w:p w:rsidR="006D0C94" w:rsidRDefault="006D0C94" w:rsidP="00C461ED">
      <w:pPr>
        <w:shd w:val="clear" w:color="auto" w:fill="FFFFFF"/>
        <w:spacing w:after="165" w:line="240" w:lineRule="auto"/>
        <w:jc w:val="both"/>
        <w:rPr>
          <w:rFonts w:ascii="Arial" w:eastAsia="Times New Roman" w:hAnsi="Arial" w:cs="Arial"/>
          <w:color w:val="000000"/>
          <w:sz w:val="24"/>
          <w:szCs w:val="24"/>
        </w:rPr>
      </w:pPr>
    </w:p>
    <w:p w:rsidR="006D0C94" w:rsidRPr="00C461ED" w:rsidRDefault="006D0C94" w:rsidP="00C461ED">
      <w:pPr>
        <w:shd w:val="clear" w:color="auto" w:fill="FFFFFF"/>
        <w:spacing w:after="165" w:line="240" w:lineRule="auto"/>
        <w:jc w:val="both"/>
        <w:rPr>
          <w:rFonts w:ascii="Arial" w:eastAsia="Times New Roman" w:hAnsi="Arial" w:cs="Arial"/>
          <w:color w:val="000000"/>
          <w:sz w:val="21"/>
          <w:szCs w:val="21"/>
        </w:rPr>
      </w:pPr>
    </w:p>
    <w:p w:rsidR="00C461ED" w:rsidRPr="00C461ED" w:rsidRDefault="00C461ED" w:rsidP="00C461ED">
      <w:pPr>
        <w:shd w:val="clear" w:color="auto" w:fill="FFFFFF"/>
        <w:spacing w:after="165" w:line="240" w:lineRule="auto"/>
        <w:jc w:val="both"/>
        <w:rPr>
          <w:rFonts w:ascii="Arial" w:eastAsia="Times New Roman" w:hAnsi="Arial" w:cs="Arial"/>
          <w:color w:val="000000"/>
          <w:sz w:val="21"/>
          <w:szCs w:val="21"/>
        </w:rPr>
      </w:pPr>
      <w:r w:rsidRPr="00C461ED">
        <w:rPr>
          <w:rFonts w:ascii="Arial" w:eastAsia="Times New Roman" w:hAnsi="Arial" w:cs="Arial"/>
          <w:color w:val="000000"/>
          <w:sz w:val="24"/>
          <w:szCs w:val="24"/>
        </w:rPr>
        <w:t>Места тестирования - спортивные комплексы муниципальных автономных учреждения дополнительного образования  «СДЮСШОР «Сибиряк», СДЮСШОР «Здоровый мир», СДЮСШОР «Спутник», СДЮСШОР «Красноярск», СДЮСШОР «Энергия», а также спортивные площадки острова Татышев и стадиона «Динамо».</w:t>
      </w:r>
    </w:p>
    <w:p w:rsidR="00C461ED" w:rsidRPr="00C461ED" w:rsidRDefault="00C461ED" w:rsidP="00C461ED">
      <w:pPr>
        <w:shd w:val="clear" w:color="auto" w:fill="FFFFFF"/>
        <w:spacing w:after="165" w:line="240" w:lineRule="auto"/>
        <w:jc w:val="both"/>
        <w:rPr>
          <w:rFonts w:ascii="Arial" w:eastAsia="Times New Roman" w:hAnsi="Arial" w:cs="Arial"/>
          <w:color w:val="000000"/>
          <w:sz w:val="21"/>
          <w:szCs w:val="21"/>
        </w:rPr>
      </w:pPr>
      <w:bookmarkStart w:id="0" w:name="_GoBack"/>
      <w:bookmarkEnd w:id="0"/>
    </w:p>
    <w:p w:rsidR="00C461ED" w:rsidRPr="00C461ED" w:rsidRDefault="00C461ED" w:rsidP="00C461ED">
      <w:pPr>
        <w:shd w:val="clear" w:color="auto" w:fill="FFFFFF"/>
        <w:spacing w:after="165" w:line="240" w:lineRule="auto"/>
        <w:jc w:val="both"/>
        <w:rPr>
          <w:rFonts w:ascii="Arial" w:eastAsia="Times New Roman" w:hAnsi="Arial" w:cs="Arial"/>
          <w:color w:val="000000"/>
          <w:sz w:val="21"/>
          <w:szCs w:val="21"/>
        </w:rPr>
      </w:pPr>
      <w:r w:rsidRPr="00C461ED">
        <w:rPr>
          <w:rFonts w:ascii="Arial" w:eastAsia="Times New Roman" w:hAnsi="Arial" w:cs="Arial"/>
          <w:color w:val="000000"/>
          <w:sz w:val="21"/>
          <w:szCs w:val="21"/>
        </w:rPr>
        <w:t> </w:t>
      </w:r>
    </w:p>
    <w:p w:rsidR="009461DB" w:rsidRDefault="009461DB"/>
    <w:sectPr w:rsidR="009461DB" w:rsidSect="004E315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ZopaCy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21F"/>
    <w:multiLevelType w:val="multilevel"/>
    <w:tmpl w:val="0B46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266C7F"/>
    <w:multiLevelType w:val="multilevel"/>
    <w:tmpl w:val="4352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0207C4"/>
    <w:multiLevelType w:val="multilevel"/>
    <w:tmpl w:val="385A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112CD4"/>
    <w:multiLevelType w:val="multilevel"/>
    <w:tmpl w:val="E54A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426705"/>
    <w:multiLevelType w:val="multilevel"/>
    <w:tmpl w:val="8434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861918"/>
    <w:multiLevelType w:val="multilevel"/>
    <w:tmpl w:val="EC0E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E8C3093"/>
    <w:multiLevelType w:val="multilevel"/>
    <w:tmpl w:val="7E74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2660479"/>
    <w:multiLevelType w:val="multilevel"/>
    <w:tmpl w:val="8F08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464776F"/>
    <w:multiLevelType w:val="multilevel"/>
    <w:tmpl w:val="4FC81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7607478"/>
    <w:multiLevelType w:val="multilevel"/>
    <w:tmpl w:val="E640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7"/>
  </w:num>
  <w:num w:numId="4">
    <w:abstractNumId w:val="5"/>
  </w:num>
  <w:num w:numId="5">
    <w:abstractNumId w:val="8"/>
  </w:num>
  <w:num w:numId="6">
    <w:abstractNumId w:val="4"/>
  </w:num>
  <w:num w:numId="7">
    <w:abstractNumId w:val="9"/>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1ED"/>
    <w:rsid w:val="002D1D8B"/>
    <w:rsid w:val="003A51F9"/>
    <w:rsid w:val="004E315E"/>
    <w:rsid w:val="00570FD9"/>
    <w:rsid w:val="006D0C94"/>
    <w:rsid w:val="009461DB"/>
    <w:rsid w:val="00C461ED"/>
    <w:rsid w:val="00D90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461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61ED"/>
    <w:rPr>
      <w:rFonts w:ascii="Times New Roman" w:eastAsia="Times New Roman" w:hAnsi="Times New Roman" w:cs="Times New Roman"/>
      <w:b/>
      <w:bCs/>
      <w:sz w:val="36"/>
      <w:szCs w:val="36"/>
    </w:rPr>
  </w:style>
  <w:style w:type="paragraph" w:styleId="a3">
    <w:name w:val="Normal (Web)"/>
    <w:basedOn w:val="a"/>
    <w:uiPriority w:val="99"/>
    <w:unhideWhenUsed/>
    <w:rsid w:val="00C461E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461ED"/>
    <w:rPr>
      <w:color w:val="0000FF"/>
      <w:u w:val="single"/>
    </w:rPr>
  </w:style>
  <w:style w:type="character" w:styleId="a5">
    <w:name w:val="Strong"/>
    <w:basedOn w:val="a0"/>
    <w:uiPriority w:val="22"/>
    <w:qFormat/>
    <w:rsid w:val="00C461ED"/>
    <w:rPr>
      <w:b/>
      <w:bCs/>
    </w:rPr>
  </w:style>
  <w:style w:type="paragraph" w:styleId="a6">
    <w:name w:val="Balloon Text"/>
    <w:basedOn w:val="a"/>
    <w:link w:val="a7"/>
    <w:uiPriority w:val="99"/>
    <w:semiHidden/>
    <w:unhideWhenUsed/>
    <w:rsid w:val="00C461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61ED"/>
    <w:rPr>
      <w:rFonts w:ascii="Tahoma" w:hAnsi="Tahoma" w:cs="Tahoma"/>
      <w:sz w:val="16"/>
      <w:szCs w:val="16"/>
    </w:rPr>
  </w:style>
  <w:style w:type="table" w:styleId="a8">
    <w:name w:val="Table Grid"/>
    <w:basedOn w:val="a1"/>
    <w:uiPriority w:val="59"/>
    <w:rsid w:val="006D0C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461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61ED"/>
    <w:rPr>
      <w:rFonts w:ascii="Times New Roman" w:eastAsia="Times New Roman" w:hAnsi="Times New Roman" w:cs="Times New Roman"/>
      <w:b/>
      <w:bCs/>
      <w:sz w:val="36"/>
      <w:szCs w:val="36"/>
    </w:rPr>
  </w:style>
  <w:style w:type="paragraph" w:styleId="a3">
    <w:name w:val="Normal (Web)"/>
    <w:basedOn w:val="a"/>
    <w:uiPriority w:val="99"/>
    <w:unhideWhenUsed/>
    <w:rsid w:val="00C461E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461ED"/>
    <w:rPr>
      <w:color w:val="0000FF"/>
      <w:u w:val="single"/>
    </w:rPr>
  </w:style>
  <w:style w:type="character" w:styleId="a5">
    <w:name w:val="Strong"/>
    <w:basedOn w:val="a0"/>
    <w:uiPriority w:val="22"/>
    <w:qFormat/>
    <w:rsid w:val="00C461ED"/>
    <w:rPr>
      <w:b/>
      <w:bCs/>
    </w:rPr>
  </w:style>
  <w:style w:type="paragraph" w:styleId="a6">
    <w:name w:val="Balloon Text"/>
    <w:basedOn w:val="a"/>
    <w:link w:val="a7"/>
    <w:uiPriority w:val="99"/>
    <w:semiHidden/>
    <w:unhideWhenUsed/>
    <w:rsid w:val="00C461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61ED"/>
    <w:rPr>
      <w:rFonts w:ascii="Tahoma" w:hAnsi="Tahoma" w:cs="Tahoma"/>
      <w:sz w:val="16"/>
      <w:szCs w:val="16"/>
    </w:rPr>
  </w:style>
  <w:style w:type="table" w:styleId="a8">
    <w:name w:val="Table Grid"/>
    <w:basedOn w:val="a1"/>
    <w:uiPriority w:val="59"/>
    <w:rsid w:val="006D0C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927868">
      <w:bodyDiv w:val="1"/>
      <w:marLeft w:val="0"/>
      <w:marRight w:val="0"/>
      <w:marTop w:val="0"/>
      <w:marBottom w:val="0"/>
      <w:divBdr>
        <w:top w:val="none" w:sz="0" w:space="0" w:color="auto"/>
        <w:left w:val="none" w:sz="0" w:space="0" w:color="auto"/>
        <w:bottom w:val="none" w:sz="0" w:space="0" w:color="auto"/>
        <w:right w:val="none" w:sz="0" w:space="0" w:color="auto"/>
      </w:divBdr>
      <w:divsChild>
        <w:div w:id="408968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o.ru/"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to.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to.ru/" TargetMode="External"/><Relationship Id="rId4" Type="http://schemas.openxmlformats.org/officeDocument/2006/relationships/settings" Target="settings.xml"/><Relationship Id="rId9" Type="http://schemas.openxmlformats.org/officeDocument/2006/relationships/hyperlink" Target="http://www.g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746</Words>
  <Characters>4254</Characters>
  <Application>Microsoft Office Word</Application>
  <DocSecurity>0</DocSecurity>
  <Lines>35</Lines>
  <Paragraphs>9</Paragraphs>
  <ScaleCrop>false</ScaleCrop>
  <Company>Krokoz™</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Doronina GM1</cp:lastModifiedBy>
  <cp:revision>3</cp:revision>
  <dcterms:created xsi:type="dcterms:W3CDTF">2017-10-04T03:58:00Z</dcterms:created>
  <dcterms:modified xsi:type="dcterms:W3CDTF">2017-10-04T03:58:00Z</dcterms:modified>
</cp:coreProperties>
</file>